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87C8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F7EF10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B45873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安徽医科大学临床医学院第四届</w:t>
      </w:r>
      <w:r>
        <w:rPr>
          <w:rFonts w:hint="eastAsia" w:ascii="黑体" w:hAnsi="黑体" w:eastAsia="黑体" w:cs="黑体"/>
          <w:sz w:val="44"/>
          <w:szCs w:val="44"/>
        </w:rPr>
        <w:t>大学生</w:t>
      </w:r>
    </w:p>
    <w:p w14:paraId="19ECF68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职业规划大赛成长赛道方案</w:t>
      </w:r>
      <w:bookmarkEnd w:id="0"/>
    </w:p>
    <w:p w14:paraId="669E1E1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5ECDB57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一、比赛内容</w:t>
      </w:r>
    </w:p>
    <w:p w14:paraId="6A8CDC0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考察学生树立生涯发展理念并合理设定职业目标，围绕实现目标持续行动并不断调整的成长过程，通过学习实践持续提升综合素质和专业能力，体现正确的择业就业观念。</w:t>
      </w:r>
    </w:p>
    <w:p w14:paraId="20DEDE6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二、参赛组别和对象</w:t>
      </w:r>
    </w:p>
    <w:p w14:paraId="3DA09CF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成长赛道参赛对象为高教组普通本科一、二、三年级学生。</w:t>
      </w:r>
    </w:p>
    <w:p w14:paraId="729BDE1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三、参赛材料要求</w:t>
      </w:r>
    </w:p>
    <w:p w14:paraId="0023FB3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选手在大赛平台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网址：zgs.chsi.com.cn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提交以下参赛材料：</w:t>
      </w:r>
    </w:p>
    <w:p w14:paraId="203DA5D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生涯发展报告：介绍设定职业目标的过程；实现职业目标的具体行动和成效；职业目标及行动的动态调整等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PDF格式，文字不超过2000字，图表不超过5张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46517D4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生涯发展展示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PPT格式，不超过50MB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可加入视频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F80523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四、比赛环节</w:t>
      </w:r>
    </w:p>
    <w:p w14:paraId="4887CCE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成长赛道设主题陈述、评委提问和天降实习offer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实习意向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环节。</w:t>
      </w:r>
    </w:p>
    <w:p w14:paraId="23BAEB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主题陈述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7分钟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:选手结合生涯发展报告作陈述。</w:t>
      </w:r>
    </w:p>
    <w:p w14:paraId="37510F0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评委提问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5分钟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:评委结合选手陈述和现场表现提问。</w:t>
      </w:r>
    </w:p>
    <w:p w14:paraId="433F4FE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天降实习offer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2分钟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:用人单位</w:t>
      </w:r>
      <w:r>
        <w:rPr>
          <w:rFonts w:hint="eastAsia" w:ascii="仿宋" w:hAnsi="仿宋" w:eastAsia="仿宋" w:cs="仿宋"/>
          <w:sz w:val="32"/>
          <w:szCs w:val="32"/>
        </w:rPr>
        <w:t>根据选手表现，决定是否给出实习意向，并对选手作点评。</w:t>
      </w:r>
    </w:p>
    <w:p w14:paraId="052D043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五、评审标准</w:t>
      </w:r>
    </w:p>
    <w:tbl>
      <w:tblPr>
        <w:tblStyle w:val="4"/>
        <w:tblW w:w="8145" w:type="dxa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6190"/>
        <w:gridCol w:w="912"/>
      </w:tblGrid>
      <w:tr w14:paraId="57FBF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43" w:type="dxa"/>
            <w:vAlign w:val="top"/>
          </w:tcPr>
          <w:p w14:paraId="3964F4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指标</w:t>
            </w:r>
          </w:p>
        </w:tc>
        <w:tc>
          <w:tcPr>
            <w:tcW w:w="6190" w:type="dxa"/>
            <w:vAlign w:val="top"/>
          </w:tcPr>
          <w:p w14:paraId="73E91C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说明</w:t>
            </w:r>
          </w:p>
        </w:tc>
        <w:tc>
          <w:tcPr>
            <w:tcW w:w="912" w:type="dxa"/>
            <w:vAlign w:val="top"/>
          </w:tcPr>
          <w:p w14:paraId="12625F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 w14:paraId="1FE82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14:paraId="50609B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</w:t>
            </w:r>
          </w:p>
          <w:p w14:paraId="0B75C3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目标</w:t>
            </w:r>
          </w:p>
        </w:tc>
        <w:tc>
          <w:tcPr>
            <w:tcW w:w="6190" w:type="dxa"/>
            <w:vAlign w:val="center"/>
          </w:tcPr>
          <w:p w14:paraId="5F80CA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912" w:type="dxa"/>
            <w:vAlign w:val="center"/>
          </w:tcPr>
          <w:p w14:paraId="0A5FF2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 w14:paraId="028CB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center"/>
          </w:tcPr>
          <w:p w14:paraId="69C315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90" w:type="dxa"/>
            <w:vAlign w:val="center"/>
          </w:tcPr>
          <w:p w14:paraId="02B07A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基于职业目标对综合素质和专业能力等方面要求，科学分析个人实现情况与职业目标间的差距，制定合理可行的成长计划</w:t>
            </w:r>
          </w:p>
        </w:tc>
        <w:tc>
          <w:tcPr>
            <w:tcW w:w="912" w:type="dxa"/>
            <w:vAlign w:val="center"/>
          </w:tcPr>
          <w:p w14:paraId="04EB4C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 w14:paraId="42B09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43" w:type="dxa"/>
            <w:vMerge w:val="continue"/>
            <w:tcBorders>
              <w:top w:val="nil"/>
            </w:tcBorders>
            <w:vAlign w:val="center"/>
          </w:tcPr>
          <w:p w14:paraId="5980DF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90" w:type="dxa"/>
            <w:vAlign w:val="center"/>
          </w:tcPr>
          <w:p w14:paraId="2D1301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职业目标能够将个人理想与国家需要、经济社会发展相结合，体现正确的择业就业观念</w:t>
            </w:r>
          </w:p>
        </w:tc>
        <w:tc>
          <w:tcPr>
            <w:tcW w:w="912" w:type="dxa"/>
            <w:vAlign w:val="center"/>
          </w:tcPr>
          <w:p w14:paraId="5DEC95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 w14:paraId="7A6A7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14:paraId="547210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学习实践行动</w:t>
            </w:r>
          </w:p>
        </w:tc>
        <w:tc>
          <w:tcPr>
            <w:tcW w:w="6190" w:type="dxa"/>
            <w:vAlign w:val="center"/>
          </w:tcPr>
          <w:p w14:paraId="351468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912" w:type="dxa"/>
            <w:vAlign w:val="center"/>
          </w:tcPr>
          <w:p w14:paraId="103A55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</w:tr>
      <w:tr w14:paraId="1B309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43" w:type="dxa"/>
            <w:vMerge w:val="continue"/>
            <w:tcBorders>
              <w:top w:val="nil"/>
            </w:tcBorders>
            <w:vAlign w:val="center"/>
          </w:tcPr>
          <w:p w14:paraId="1DC924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90" w:type="dxa"/>
            <w:vAlign w:val="center"/>
          </w:tcPr>
          <w:p w14:paraId="301537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912" w:type="dxa"/>
            <w:vAlign w:val="center"/>
          </w:tcPr>
          <w:p w14:paraId="578AD0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  <w:tr w14:paraId="6C368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043" w:type="dxa"/>
            <w:vAlign w:val="center"/>
          </w:tcPr>
          <w:p w14:paraId="4D4E0B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动态</w:t>
            </w:r>
          </w:p>
          <w:p w14:paraId="039025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调整</w:t>
            </w:r>
          </w:p>
        </w:tc>
        <w:tc>
          <w:tcPr>
            <w:tcW w:w="6190" w:type="dxa"/>
            <w:vAlign w:val="center"/>
          </w:tcPr>
          <w:p w14:paraId="1BB68A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912" w:type="dxa"/>
            <w:vAlign w:val="center"/>
          </w:tcPr>
          <w:p w14:paraId="3AE670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</w:tbl>
    <w:p w14:paraId="30875F9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六、奖项设置</w:t>
      </w:r>
    </w:p>
    <w:p w14:paraId="29E15D1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成长赛道设置金奖、银奖、铜奖，以及优秀指导教师奖等奖项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08ED0">
    <w:pPr>
      <w:spacing w:before="1" w:line="177" w:lineRule="auto"/>
      <w:rPr>
        <w:rFonts w:ascii="宋体" w:hAnsi="宋体" w:eastAsia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jZhZWE2NjkyODBiZjI2YzUyOTY5NzUwMWVkM2EifQ=="/>
  </w:docVars>
  <w:rsids>
    <w:rsidRoot w:val="5A436846"/>
    <w:rsid w:val="5A43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2024-11-06T00:49:00Z</dcterms:created>
  <dc:creator>木子Ari</dc:creator>
  <cp:lastModifiedBy>木子Ari</cp:lastModifiedBy>
  <dcterms:modified xsi:type="dcterms:W3CDTF">2024-11-06T00:50:58Z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42FCACA6295C4461B4AAA661D05E3082_11</vt:lpwstr>
  </property>
</Properties>
</file>